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D3F9E" w14:textId="77777777" w:rsidR="007908E9" w:rsidRPr="007908E9" w:rsidRDefault="007908E9" w:rsidP="007908E9">
      <w:pPr>
        <w:pStyle w:val="a3"/>
        <w:shd w:val="clear" w:color="auto" w:fill="FFFFFF"/>
        <w:spacing w:before="150" w:beforeAutospacing="0" w:after="180" w:afterAutospacing="0"/>
        <w:ind w:firstLine="142"/>
        <w:jc w:val="center"/>
        <w:rPr>
          <w:color w:val="111111"/>
          <w:sz w:val="28"/>
          <w:szCs w:val="28"/>
        </w:rPr>
      </w:pPr>
      <w:r w:rsidRPr="007908E9">
        <w:rPr>
          <w:rStyle w:val="a4"/>
          <w:color w:val="FF0000"/>
          <w:sz w:val="28"/>
          <w:szCs w:val="28"/>
        </w:rPr>
        <w:t>Организация рационального питания в дошкольном учреждении</w:t>
      </w:r>
    </w:p>
    <w:p w14:paraId="39EE5AE1" w14:textId="77777777" w:rsidR="007908E9" w:rsidRPr="007908E9" w:rsidRDefault="007908E9" w:rsidP="007908E9">
      <w:pPr>
        <w:pStyle w:val="a3"/>
        <w:shd w:val="clear" w:color="auto" w:fill="FFFFFF"/>
        <w:spacing w:before="150" w:beforeAutospacing="0" w:after="180" w:afterAutospacing="0"/>
        <w:ind w:firstLine="142"/>
        <w:rPr>
          <w:color w:val="111111"/>
          <w:sz w:val="28"/>
          <w:szCs w:val="28"/>
        </w:rPr>
      </w:pPr>
      <w:r w:rsidRPr="007908E9">
        <w:rPr>
          <w:color w:val="111111"/>
          <w:sz w:val="28"/>
          <w:szCs w:val="28"/>
        </w:rPr>
        <w:t>Ребенок, посещающий дошкольное учреждение с пребы</w:t>
      </w:r>
      <w:r w:rsidRPr="007908E9">
        <w:rPr>
          <w:color w:val="111111"/>
          <w:sz w:val="28"/>
          <w:szCs w:val="28"/>
        </w:rPr>
        <w:softHyphen/>
        <w:t xml:space="preserve">ванием в нем </w:t>
      </w:r>
      <w:proofErr w:type="gramStart"/>
      <w:r w:rsidRPr="007908E9">
        <w:rPr>
          <w:color w:val="111111"/>
          <w:sz w:val="28"/>
          <w:szCs w:val="28"/>
        </w:rPr>
        <w:t>10,5</w:t>
      </w:r>
      <w:proofErr w:type="gramEnd"/>
      <w:r w:rsidRPr="007908E9">
        <w:rPr>
          <w:color w:val="111111"/>
          <w:sz w:val="28"/>
          <w:szCs w:val="28"/>
        </w:rPr>
        <w:t xml:space="preserve"> получает полноценное, сба</w:t>
      </w:r>
      <w:r w:rsidRPr="007908E9">
        <w:rPr>
          <w:color w:val="111111"/>
          <w:sz w:val="28"/>
          <w:szCs w:val="28"/>
        </w:rPr>
        <w:softHyphen/>
        <w:t>лансированное питание, соответствующее возрастным и физиологическим потребностям.</w:t>
      </w:r>
    </w:p>
    <w:p w14:paraId="78292E0B" w14:textId="09262D7A" w:rsidR="00612ACA" w:rsidRPr="007908E9" w:rsidRDefault="007908E9" w:rsidP="007908E9">
      <w:pPr>
        <w:ind w:firstLine="142"/>
        <w:jc w:val="center"/>
        <w:rPr>
          <w:rFonts w:ascii="Times New Roman" w:hAnsi="Times New Roman" w:cs="Times New Roman"/>
          <w:sz w:val="28"/>
          <w:szCs w:val="28"/>
        </w:rPr>
      </w:pPr>
      <w:r w:rsidRPr="007908E9">
        <w:rPr>
          <w:rFonts w:ascii="Times New Roman" w:hAnsi="Times New Roman" w:cs="Times New Roman"/>
          <w:noProof/>
          <w:sz w:val="28"/>
          <w:szCs w:val="28"/>
        </w:rPr>
        <w:drawing>
          <wp:inline distT="0" distB="0" distL="0" distR="0" wp14:anchorId="45D26E76" wp14:editId="34E4806E">
            <wp:extent cx="2867025" cy="1514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7025" cy="1514475"/>
                    </a:xfrm>
                    <a:prstGeom prst="rect">
                      <a:avLst/>
                    </a:prstGeom>
                    <a:noFill/>
                    <a:ln>
                      <a:noFill/>
                    </a:ln>
                  </pic:spPr>
                </pic:pic>
              </a:graphicData>
            </a:graphic>
          </wp:inline>
        </w:drawing>
      </w:r>
    </w:p>
    <w:p w14:paraId="1473B326" w14:textId="77777777" w:rsidR="007908E9" w:rsidRPr="007908E9" w:rsidRDefault="007908E9" w:rsidP="007908E9">
      <w:pPr>
        <w:shd w:val="clear" w:color="auto" w:fill="FFFFFF"/>
        <w:spacing w:before="150" w:after="180" w:line="240" w:lineRule="auto"/>
        <w:ind w:firstLine="142"/>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b/>
          <w:bCs/>
          <w:color w:val="008000"/>
          <w:sz w:val="28"/>
          <w:szCs w:val="28"/>
          <w:u w:val="single"/>
          <w:lang w:eastAsia="ru-RU"/>
        </w:rPr>
        <w:t>Основными принципами рационального питания являются:</w:t>
      </w:r>
    </w:p>
    <w:p w14:paraId="35AC6863" w14:textId="77777777" w:rsidR="007908E9" w:rsidRPr="007908E9" w:rsidRDefault="007908E9" w:rsidP="00EC43A4">
      <w:pPr>
        <w:numPr>
          <w:ilvl w:val="0"/>
          <w:numId w:val="1"/>
        </w:numPr>
        <w:shd w:val="clear" w:color="auto" w:fill="FFFFFF"/>
        <w:spacing w:after="150" w:line="240" w:lineRule="auto"/>
        <w:ind w:left="450" w:firstLine="142"/>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color w:val="111111"/>
          <w:sz w:val="28"/>
          <w:szCs w:val="28"/>
          <w:lang w:eastAsia="ru-RU"/>
        </w:rPr>
        <w:t>соответствие энергетической ценности рациона энер</w:t>
      </w:r>
      <w:r w:rsidRPr="007908E9">
        <w:rPr>
          <w:rFonts w:ascii="Times New Roman" w:eastAsia="Times New Roman" w:hAnsi="Times New Roman" w:cs="Times New Roman"/>
          <w:color w:val="111111"/>
          <w:sz w:val="28"/>
          <w:szCs w:val="28"/>
          <w:lang w:eastAsia="ru-RU"/>
        </w:rPr>
        <w:softHyphen/>
        <w:t>гозатратам организма;</w:t>
      </w:r>
    </w:p>
    <w:p w14:paraId="322D5E8E" w14:textId="77777777" w:rsidR="007908E9" w:rsidRPr="007908E9" w:rsidRDefault="007908E9" w:rsidP="00EC43A4">
      <w:pPr>
        <w:numPr>
          <w:ilvl w:val="0"/>
          <w:numId w:val="1"/>
        </w:numPr>
        <w:shd w:val="clear" w:color="auto" w:fill="FFFFFF"/>
        <w:spacing w:after="150" w:line="240" w:lineRule="auto"/>
        <w:ind w:left="450" w:firstLine="142"/>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color w:val="111111"/>
          <w:sz w:val="28"/>
          <w:szCs w:val="28"/>
          <w:lang w:eastAsia="ru-RU"/>
        </w:rPr>
        <w:t>удовлетворение физиологических потребностей орга</w:t>
      </w:r>
      <w:r w:rsidRPr="007908E9">
        <w:rPr>
          <w:rFonts w:ascii="Times New Roman" w:eastAsia="Times New Roman" w:hAnsi="Times New Roman" w:cs="Times New Roman"/>
          <w:color w:val="111111"/>
          <w:sz w:val="28"/>
          <w:szCs w:val="28"/>
          <w:lang w:eastAsia="ru-RU"/>
        </w:rPr>
        <w:softHyphen/>
        <w:t>низма в основных полезных веществах в определенных ко</w:t>
      </w:r>
      <w:r w:rsidRPr="007908E9">
        <w:rPr>
          <w:rFonts w:ascii="Times New Roman" w:eastAsia="Times New Roman" w:hAnsi="Times New Roman" w:cs="Times New Roman"/>
          <w:color w:val="111111"/>
          <w:sz w:val="28"/>
          <w:szCs w:val="28"/>
          <w:lang w:eastAsia="ru-RU"/>
        </w:rPr>
        <w:softHyphen/>
        <w:t>личествах и соотношениях;</w:t>
      </w:r>
    </w:p>
    <w:p w14:paraId="11913718" w14:textId="77777777" w:rsidR="007908E9" w:rsidRPr="007908E9" w:rsidRDefault="007908E9" w:rsidP="00EC43A4">
      <w:pPr>
        <w:numPr>
          <w:ilvl w:val="0"/>
          <w:numId w:val="1"/>
        </w:numPr>
        <w:shd w:val="clear" w:color="auto" w:fill="FFFFFF"/>
        <w:spacing w:after="150" w:line="240" w:lineRule="auto"/>
        <w:ind w:left="450" w:firstLine="142"/>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color w:val="111111"/>
          <w:sz w:val="28"/>
          <w:szCs w:val="28"/>
          <w:lang w:eastAsia="ru-RU"/>
        </w:rPr>
        <w:t>соблюдение оптимального режима питания, способ</w:t>
      </w:r>
      <w:r w:rsidRPr="007908E9">
        <w:rPr>
          <w:rFonts w:ascii="Times New Roman" w:eastAsia="Times New Roman" w:hAnsi="Times New Roman" w:cs="Times New Roman"/>
          <w:color w:val="111111"/>
          <w:sz w:val="28"/>
          <w:szCs w:val="28"/>
          <w:lang w:eastAsia="ru-RU"/>
        </w:rPr>
        <w:softHyphen/>
        <w:t>ствующего наилучшему усвоению пищи.</w:t>
      </w:r>
    </w:p>
    <w:p w14:paraId="0AFB4E77" w14:textId="77777777" w:rsidR="007908E9" w:rsidRPr="007908E9" w:rsidRDefault="007908E9" w:rsidP="007908E9">
      <w:pPr>
        <w:shd w:val="clear" w:color="auto" w:fill="FFFFFF"/>
        <w:spacing w:before="150" w:after="180" w:line="240" w:lineRule="auto"/>
        <w:ind w:firstLine="142"/>
        <w:jc w:val="both"/>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color w:val="111111"/>
          <w:sz w:val="28"/>
          <w:szCs w:val="28"/>
          <w:lang w:eastAsia="ru-RU"/>
        </w:rPr>
        <w:t>В дошкольном учреждении для обеспечения рациональ</w:t>
      </w:r>
      <w:r w:rsidRPr="007908E9">
        <w:rPr>
          <w:rFonts w:ascii="Times New Roman" w:eastAsia="Times New Roman" w:hAnsi="Times New Roman" w:cs="Times New Roman"/>
          <w:color w:val="111111"/>
          <w:sz w:val="28"/>
          <w:szCs w:val="28"/>
          <w:lang w:eastAsia="ru-RU"/>
        </w:rPr>
        <w:softHyphen/>
        <w:t>ного питания создаются необходимые условия: правила кули</w:t>
      </w:r>
      <w:r w:rsidRPr="007908E9">
        <w:rPr>
          <w:rFonts w:ascii="Times New Roman" w:eastAsia="Times New Roman" w:hAnsi="Times New Roman" w:cs="Times New Roman"/>
          <w:color w:val="111111"/>
          <w:sz w:val="28"/>
          <w:szCs w:val="28"/>
          <w:lang w:eastAsia="ru-RU"/>
        </w:rPr>
        <w:softHyphen/>
        <w:t>нарной обработки, технология изготовления пищи, разнооб</w:t>
      </w:r>
      <w:r w:rsidRPr="007908E9">
        <w:rPr>
          <w:rFonts w:ascii="Times New Roman" w:eastAsia="Times New Roman" w:hAnsi="Times New Roman" w:cs="Times New Roman"/>
          <w:color w:val="111111"/>
          <w:sz w:val="28"/>
          <w:szCs w:val="28"/>
          <w:lang w:eastAsia="ru-RU"/>
        </w:rPr>
        <w:softHyphen/>
        <w:t>разие питания за счет широкого ассортимента продуктов.</w:t>
      </w:r>
    </w:p>
    <w:p w14:paraId="65FDEE4A" w14:textId="77777777" w:rsidR="007908E9" w:rsidRPr="007908E9" w:rsidRDefault="007908E9" w:rsidP="007908E9">
      <w:pPr>
        <w:shd w:val="clear" w:color="auto" w:fill="FFFFFF"/>
        <w:spacing w:before="150" w:after="180" w:line="240" w:lineRule="auto"/>
        <w:ind w:firstLine="142"/>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b/>
          <w:bCs/>
          <w:color w:val="0000FF"/>
          <w:sz w:val="28"/>
          <w:szCs w:val="28"/>
          <w:u w:val="single"/>
          <w:lang w:eastAsia="ru-RU"/>
        </w:rPr>
        <w:t>Правильный режим питания в дошкольном учреждении предполагает:</w:t>
      </w:r>
    </w:p>
    <w:p w14:paraId="59AB7C86" w14:textId="77777777" w:rsidR="007908E9" w:rsidRPr="007908E9" w:rsidRDefault="007908E9" w:rsidP="00EC43A4">
      <w:pPr>
        <w:numPr>
          <w:ilvl w:val="0"/>
          <w:numId w:val="2"/>
        </w:numPr>
        <w:shd w:val="clear" w:color="auto" w:fill="FFFFFF"/>
        <w:spacing w:after="150" w:line="240" w:lineRule="auto"/>
        <w:ind w:left="450" w:firstLine="142"/>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color w:val="111111"/>
          <w:sz w:val="28"/>
          <w:szCs w:val="28"/>
          <w:lang w:eastAsia="ru-RU"/>
        </w:rPr>
        <w:t>обеспечение приемов пищи через каждые 3,5—4 часа строго в определенное время;</w:t>
      </w:r>
    </w:p>
    <w:p w14:paraId="22D5133F" w14:textId="77777777" w:rsidR="007908E9" w:rsidRPr="007908E9" w:rsidRDefault="007908E9" w:rsidP="00EC43A4">
      <w:pPr>
        <w:numPr>
          <w:ilvl w:val="0"/>
          <w:numId w:val="2"/>
        </w:numPr>
        <w:shd w:val="clear" w:color="auto" w:fill="FFFFFF"/>
        <w:spacing w:after="150" w:line="240" w:lineRule="auto"/>
        <w:ind w:left="450" w:firstLine="142"/>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color w:val="111111"/>
          <w:sz w:val="28"/>
          <w:szCs w:val="28"/>
          <w:lang w:eastAsia="ru-RU"/>
        </w:rPr>
        <w:t>организация трехразового питания в течение 10,5-ча</w:t>
      </w:r>
      <w:r w:rsidRPr="007908E9">
        <w:rPr>
          <w:rFonts w:ascii="Times New Roman" w:eastAsia="Times New Roman" w:hAnsi="Times New Roman" w:cs="Times New Roman"/>
          <w:color w:val="111111"/>
          <w:sz w:val="28"/>
          <w:szCs w:val="28"/>
          <w:lang w:eastAsia="ru-RU"/>
        </w:rPr>
        <w:softHyphen/>
        <w:t>сового пребывания детей в дошкольном учреждении, </w:t>
      </w:r>
    </w:p>
    <w:p w14:paraId="6350274F" w14:textId="77777777" w:rsidR="007908E9" w:rsidRPr="007908E9" w:rsidRDefault="007908E9" w:rsidP="007908E9">
      <w:pPr>
        <w:shd w:val="clear" w:color="auto" w:fill="FFFFFF"/>
        <w:spacing w:before="150" w:after="180" w:line="240" w:lineRule="auto"/>
        <w:ind w:firstLine="142"/>
        <w:jc w:val="both"/>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color w:val="111111"/>
          <w:sz w:val="28"/>
          <w:szCs w:val="28"/>
          <w:lang w:eastAsia="ru-RU"/>
        </w:rPr>
        <w:t>Питание детей осуществляется на основе примерного де</w:t>
      </w:r>
      <w:r w:rsidRPr="007908E9">
        <w:rPr>
          <w:rFonts w:ascii="Times New Roman" w:eastAsia="Times New Roman" w:hAnsi="Times New Roman" w:cs="Times New Roman"/>
          <w:color w:val="111111"/>
          <w:sz w:val="28"/>
          <w:szCs w:val="28"/>
          <w:lang w:eastAsia="ru-RU"/>
        </w:rPr>
        <w:softHyphen/>
        <w:t>сятидневного меню, утвержденного руководителем дошкольного учреждения. Меню составляется отдельно для детей от 1 года до 3-х лет и от 3-х лет до 6(7) лет. С меню родители могут познакомить</w:t>
      </w:r>
      <w:r w:rsidRPr="007908E9">
        <w:rPr>
          <w:rFonts w:ascii="Times New Roman" w:eastAsia="Times New Roman" w:hAnsi="Times New Roman" w:cs="Times New Roman"/>
          <w:color w:val="111111"/>
          <w:sz w:val="28"/>
          <w:szCs w:val="28"/>
          <w:lang w:eastAsia="ru-RU"/>
        </w:rPr>
        <w:softHyphen/>
        <w:t>ся на специальном стенде в дошкольном учреждении.</w:t>
      </w:r>
    </w:p>
    <w:p w14:paraId="1500F039" w14:textId="77777777" w:rsidR="007908E9" w:rsidRPr="007908E9" w:rsidRDefault="007908E9" w:rsidP="007908E9">
      <w:pPr>
        <w:shd w:val="clear" w:color="auto" w:fill="FFFFFF"/>
        <w:spacing w:before="150" w:after="180" w:line="240" w:lineRule="auto"/>
        <w:ind w:firstLine="142"/>
        <w:jc w:val="both"/>
        <w:rPr>
          <w:rFonts w:ascii="Times New Roman" w:eastAsia="Times New Roman" w:hAnsi="Times New Roman" w:cs="Times New Roman"/>
          <w:color w:val="111111"/>
          <w:sz w:val="28"/>
          <w:szCs w:val="28"/>
          <w:lang w:eastAsia="ru-RU"/>
        </w:rPr>
      </w:pPr>
      <w:r w:rsidRPr="007908E9">
        <w:rPr>
          <w:rFonts w:ascii="Times New Roman" w:eastAsia="Times New Roman" w:hAnsi="Times New Roman" w:cs="Times New Roman"/>
          <w:color w:val="111111"/>
          <w:sz w:val="28"/>
          <w:szCs w:val="28"/>
          <w:lang w:eastAsia="ru-RU"/>
        </w:rPr>
        <w:t>Составлением меню занимаются специалисты, которые учитывают суточный набор продуктов для каждой возраст</w:t>
      </w:r>
      <w:r w:rsidRPr="007908E9">
        <w:rPr>
          <w:rFonts w:ascii="Times New Roman" w:eastAsia="Times New Roman" w:hAnsi="Times New Roman" w:cs="Times New Roman"/>
          <w:color w:val="111111"/>
          <w:sz w:val="28"/>
          <w:szCs w:val="28"/>
          <w:lang w:eastAsia="ru-RU"/>
        </w:rPr>
        <w:softHyphen/>
        <w:t>ной группы, объем порций, данные о химическом составе про</w:t>
      </w:r>
      <w:r w:rsidRPr="007908E9">
        <w:rPr>
          <w:rFonts w:ascii="Times New Roman" w:eastAsia="Times New Roman" w:hAnsi="Times New Roman" w:cs="Times New Roman"/>
          <w:color w:val="111111"/>
          <w:sz w:val="28"/>
          <w:szCs w:val="28"/>
          <w:lang w:eastAsia="ru-RU"/>
        </w:rPr>
        <w:softHyphen/>
        <w:t>дуктов и др.</w:t>
      </w:r>
    </w:p>
    <w:p w14:paraId="4C01D7F0" w14:textId="77777777" w:rsidR="007908E9" w:rsidRPr="007908E9" w:rsidRDefault="007908E9" w:rsidP="007908E9">
      <w:pPr>
        <w:pStyle w:val="a3"/>
        <w:shd w:val="clear" w:color="auto" w:fill="FFFFFF"/>
        <w:spacing w:before="150" w:beforeAutospacing="0" w:after="180" w:afterAutospacing="0"/>
        <w:ind w:firstLine="142"/>
        <w:rPr>
          <w:color w:val="111111"/>
          <w:sz w:val="28"/>
          <w:szCs w:val="28"/>
        </w:rPr>
      </w:pPr>
      <w:r w:rsidRPr="007908E9">
        <w:rPr>
          <w:color w:val="111111"/>
          <w:sz w:val="28"/>
          <w:szCs w:val="28"/>
        </w:rPr>
        <w:t xml:space="preserve">При составлении дневного </w:t>
      </w:r>
      <w:proofErr w:type="gramStart"/>
      <w:r w:rsidRPr="007908E9">
        <w:rPr>
          <w:color w:val="111111"/>
          <w:sz w:val="28"/>
          <w:szCs w:val="28"/>
        </w:rPr>
        <w:t>рациона  первую</w:t>
      </w:r>
      <w:proofErr w:type="gramEnd"/>
      <w:r w:rsidRPr="007908E9">
        <w:rPr>
          <w:color w:val="111111"/>
          <w:sz w:val="28"/>
          <w:szCs w:val="28"/>
        </w:rPr>
        <w:t xml:space="preserve"> очередь нужно позаботиться о наличии в нем главного строительно</w:t>
      </w:r>
      <w:r w:rsidRPr="007908E9">
        <w:rPr>
          <w:color w:val="111111"/>
          <w:sz w:val="28"/>
          <w:szCs w:val="28"/>
        </w:rPr>
        <w:softHyphen/>
        <w:t>го материала — белка. Источники белка животного проис</w:t>
      </w:r>
      <w:r w:rsidRPr="007908E9">
        <w:rPr>
          <w:color w:val="111111"/>
          <w:sz w:val="28"/>
          <w:szCs w:val="28"/>
        </w:rPr>
        <w:softHyphen/>
        <w:t>хождения — мясо, рыба, яйца, молоко и молочные продук</w:t>
      </w:r>
      <w:r w:rsidRPr="007908E9">
        <w:rPr>
          <w:color w:val="111111"/>
          <w:sz w:val="28"/>
          <w:szCs w:val="28"/>
        </w:rPr>
        <w:softHyphen/>
        <w:t>ты. Из растительных продуктов богаты белком бобовые, некоторые крупы (гречневая, овсяная, пшенная) и хлеб.</w:t>
      </w:r>
    </w:p>
    <w:p w14:paraId="7DC5E701" w14:textId="77777777" w:rsidR="007908E9" w:rsidRPr="007908E9" w:rsidRDefault="007908E9" w:rsidP="007908E9">
      <w:pPr>
        <w:pStyle w:val="a3"/>
        <w:shd w:val="clear" w:color="auto" w:fill="FFFFFF"/>
        <w:spacing w:before="150" w:beforeAutospacing="0" w:after="180" w:afterAutospacing="0"/>
        <w:ind w:firstLine="142"/>
        <w:rPr>
          <w:color w:val="111111"/>
          <w:sz w:val="28"/>
          <w:szCs w:val="28"/>
        </w:rPr>
      </w:pPr>
      <w:r w:rsidRPr="007908E9">
        <w:rPr>
          <w:color w:val="111111"/>
          <w:sz w:val="28"/>
          <w:szCs w:val="28"/>
        </w:rPr>
        <w:t>Большую часть жиров в суточном рационе ребенка долж</w:t>
      </w:r>
      <w:r w:rsidRPr="007908E9">
        <w:rPr>
          <w:color w:val="111111"/>
          <w:sz w:val="28"/>
          <w:szCs w:val="28"/>
        </w:rPr>
        <w:softHyphen/>
        <w:t>ны представлять жиры животного происхождения. Они со</w:t>
      </w:r>
      <w:r w:rsidRPr="007908E9">
        <w:rPr>
          <w:color w:val="111111"/>
          <w:sz w:val="28"/>
          <w:szCs w:val="28"/>
        </w:rPr>
        <w:softHyphen/>
        <w:t>держатся в сливочном масле, сливках, сметане. Общее ко</w:t>
      </w:r>
      <w:r w:rsidRPr="007908E9">
        <w:rPr>
          <w:color w:val="111111"/>
          <w:sz w:val="28"/>
          <w:szCs w:val="28"/>
        </w:rPr>
        <w:softHyphen/>
        <w:t xml:space="preserve">личество растительных жиров (кукурузное, подсолнечное, оливковое масло) составляет не менее 15—20 % от общего количества жира в суточном меню ребенка. </w:t>
      </w:r>
      <w:r w:rsidRPr="007908E9">
        <w:rPr>
          <w:color w:val="111111"/>
          <w:sz w:val="28"/>
          <w:szCs w:val="28"/>
        </w:rPr>
        <w:lastRenderedPageBreak/>
        <w:t>Рафинирован</w:t>
      </w:r>
      <w:r w:rsidRPr="007908E9">
        <w:rPr>
          <w:color w:val="111111"/>
          <w:sz w:val="28"/>
          <w:szCs w:val="28"/>
        </w:rPr>
        <w:softHyphen/>
        <w:t>ные источники углеводов — сахар, варенье, мед, кондитер</w:t>
      </w:r>
      <w:r w:rsidRPr="007908E9">
        <w:rPr>
          <w:color w:val="111111"/>
          <w:sz w:val="28"/>
          <w:szCs w:val="28"/>
        </w:rPr>
        <w:softHyphen/>
        <w:t>ские изделия — не очень полезны для ребенка. Основную часть суточной потребности ребенка в углеводах нужно удов</w:t>
      </w:r>
      <w:r w:rsidRPr="007908E9">
        <w:rPr>
          <w:color w:val="111111"/>
          <w:sz w:val="28"/>
          <w:szCs w:val="28"/>
        </w:rPr>
        <w:softHyphen/>
        <w:t>летворять за счет крупы, хлеба, макаронных изделий и, са</w:t>
      </w:r>
      <w:r w:rsidRPr="007908E9">
        <w:rPr>
          <w:color w:val="111111"/>
          <w:sz w:val="28"/>
          <w:szCs w:val="28"/>
        </w:rPr>
        <w:softHyphen/>
        <w:t>мое главное, овощей и фруктов. Последние содержат еще и важные для детского организма витамины, минеральные соли, микроэлементы. Кроме того, в овощах и фруктах есть пектины, пищевые волокна, клетчатка, которые благотворно влияют на процессы пищеварения. Масла и ароматические вещества многих фруктов способствуют выделению желудоч</w:t>
      </w:r>
      <w:r w:rsidRPr="007908E9">
        <w:rPr>
          <w:color w:val="111111"/>
          <w:sz w:val="28"/>
          <w:szCs w:val="28"/>
        </w:rPr>
        <w:softHyphen/>
        <w:t>ного сока и усиливают аппетит. Они полезны детям ослаб</w:t>
      </w:r>
      <w:r w:rsidRPr="007908E9">
        <w:rPr>
          <w:color w:val="111111"/>
          <w:sz w:val="28"/>
          <w:szCs w:val="28"/>
        </w:rPr>
        <w:softHyphen/>
        <w:t>ленным, болезненным, с пониженным аппетитом. Необходи</w:t>
      </w:r>
      <w:r w:rsidRPr="007908E9">
        <w:rPr>
          <w:color w:val="111111"/>
          <w:sz w:val="28"/>
          <w:szCs w:val="28"/>
        </w:rPr>
        <w:softHyphen/>
        <w:t>мо также включать в меню свежую зелень петрушки, укропа, сельдерея, а также лук и чеснок. Некоторые продукты ребе</w:t>
      </w:r>
      <w:r w:rsidRPr="007908E9">
        <w:rPr>
          <w:color w:val="111111"/>
          <w:sz w:val="28"/>
          <w:szCs w:val="28"/>
        </w:rPr>
        <w:softHyphen/>
        <w:t>нок может употреблять ежедневно — это молоко, масло, хлеб, сахар, овощи и фрукты, в меньшей степени — мясо.</w:t>
      </w:r>
    </w:p>
    <w:p w14:paraId="2C3C02E2" w14:textId="77777777" w:rsidR="007908E9" w:rsidRPr="007908E9" w:rsidRDefault="007908E9" w:rsidP="007908E9">
      <w:pPr>
        <w:pStyle w:val="a3"/>
        <w:shd w:val="clear" w:color="auto" w:fill="FFFFFF"/>
        <w:spacing w:before="150" w:beforeAutospacing="0" w:after="180" w:afterAutospacing="0"/>
        <w:ind w:firstLine="142"/>
        <w:rPr>
          <w:color w:val="111111"/>
          <w:sz w:val="28"/>
          <w:szCs w:val="28"/>
        </w:rPr>
      </w:pPr>
      <w:r w:rsidRPr="007908E9">
        <w:rPr>
          <w:color w:val="111111"/>
          <w:sz w:val="28"/>
          <w:szCs w:val="28"/>
        </w:rPr>
        <w:t>В меню на каждый день не должны повторяться блюда, сходные по составу. Например, если в обед на первое гото</w:t>
      </w:r>
      <w:r w:rsidRPr="007908E9">
        <w:rPr>
          <w:color w:val="111111"/>
          <w:sz w:val="28"/>
          <w:szCs w:val="28"/>
        </w:rPr>
        <w:softHyphen/>
        <w:t>вится суп с крупой или вермишелью, то на гарнир следует приготовить овощи, а не кашу или макароны. Детям с пло</w:t>
      </w:r>
      <w:r w:rsidRPr="007908E9">
        <w:rPr>
          <w:color w:val="111111"/>
          <w:sz w:val="28"/>
          <w:szCs w:val="28"/>
        </w:rPr>
        <w:softHyphen/>
        <w:t>хим аппетитом прием пищи лучше начинать с салата из сы</w:t>
      </w:r>
      <w:r w:rsidRPr="007908E9">
        <w:rPr>
          <w:color w:val="111111"/>
          <w:sz w:val="28"/>
          <w:szCs w:val="28"/>
        </w:rPr>
        <w:softHyphen/>
        <w:t>рых овощей или кислых фруктов, которые стимулируют вы</w:t>
      </w:r>
      <w:r w:rsidRPr="007908E9">
        <w:rPr>
          <w:color w:val="111111"/>
          <w:sz w:val="28"/>
          <w:szCs w:val="28"/>
        </w:rPr>
        <w:softHyphen/>
        <w:t>работку желудочного сока и повышают аппетит. Овощные сала</w:t>
      </w:r>
      <w:bookmarkStart w:id="0" w:name="_GoBack"/>
      <w:bookmarkEnd w:id="0"/>
      <w:r w:rsidRPr="007908E9">
        <w:rPr>
          <w:color w:val="111111"/>
          <w:sz w:val="28"/>
          <w:szCs w:val="28"/>
        </w:rPr>
        <w:t>ты дают в небольших количествах, но регулярно, чтобы выработать у ребенка привычку употреблять свежие овощи.</w:t>
      </w:r>
    </w:p>
    <w:p w14:paraId="154752C6" w14:textId="77777777" w:rsidR="007908E9" w:rsidRPr="007908E9" w:rsidRDefault="007908E9" w:rsidP="007908E9">
      <w:pPr>
        <w:pStyle w:val="a3"/>
        <w:shd w:val="clear" w:color="auto" w:fill="FFFFFF"/>
        <w:spacing w:before="150" w:beforeAutospacing="0" w:after="180" w:afterAutospacing="0"/>
        <w:ind w:firstLine="142"/>
        <w:rPr>
          <w:color w:val="111111"/>
          <w:sz w:val="28"/>
          <w:szCs w:val="28"/>
        </w:rPr>
      </w:pPr>
      <w:r w:rsidRPr="007908E9">
        <w:rPr>
          <w:color w:val="111111"/>
          <w:sz w:val="28"/>
          <w:szCs w:val="28"/>
        </w:rPr>
        <w:t>Важно правильно распределить продукты в течение суток. Ведь пища, богатая жирами и белками, дольше задержива</w:t>
      </w:r>
      <w:r w:rsidRPr="007908E9">
        <w:rPr>
          <w:color w:val="111111"/>
          <w:sz w:val="28"/>
          <w:szCs w:val="28"/>
        </w:rPr>
        <w:softHyphen/>
        <w:t>ется в желудке, и для ее расщепления требуется большее количество пищеварительных соков. Поэтому блюда из мяса, рыбы, яиц дают в первой половине дня. В состав ужина включают молочно-растительные блюда.</w:t>
      </w:r>
    </w:p>
    <w:p w14:paraId="6C3F3205" w14:textId="77777777" w:rsidR="007908E9" w:rsidRPr="007908E9" w:rsidRDefault="007908E9" w:rsidP="007908E9">
      <w:pPr>
        <w:pStyle w:val="a3"/>
        <w:shd w:val="clear" w:color="auto" w:fill="FFFFFF"/>
        <w:spacing w:before="150" w:beforeAutospacing="0" w:after="180" w:afterAutospacing="0"/>
        <w:ind w:firstLine="142"/>
        <w:rPr>
          <w:color w:val="111111"/>
          <w:sz w:val="28"/>
          <w:szCs w:val="28"/>
        </w:rPr>
      </w:pPr>
      <w:r w:rsidRPr="007908E9">
        <w:rPr>
          <w:color w:val="111111"/>
          <w:sz w:val="28"/>
          <w:szCs w:val="28"/>
        </w:rPr>
        <w:t>Еще одним непременным условием при составлении меню является учет требований санэпидслужбы в отноше</w:t>
      </w:r>
      <w:r w:rsidRPr="007908E9">
        <w:rPr>
          <w:color w:val="111111"/>
          <w:sz w:val="28"/>
          <w:szCs w:val="28"/>
        </w:rPr>
        <w:softHyphen/>
        <w:t>нии запрещенных продуктов и блюд, использование которых может быть причиной возникновения в коллективе желудоч</w:t>
      </w:r>
      <w:r w:rsidRPr="007908E9">
        <w:rPr>
          <w:color w:val="111111"/>
          <w:sz w:val="28"/>
          <w:szCs w:val="28"/>
        </w:rPr>
        <w:softHyphen/>
        <w:t>но-кишечных заболеваний, инфекций или пищевых отравле</w:t>
      </w:r>
      <w:r w:rsidRPr="007908E9">
        <w:rPr>
          <w:color w:val="111111"/>
          <w:sz w:val="28"/>
          <w:szCs w:val="28"/>
        </w:rPr>
        <w:softHyphen/>
        <w:t>ний. Кроме того, особое внимание обращается на состояние здоровья персонала, работающего на кухне в детском саду.</w:t>
      </w:r>
    </w:p>
    <w:p w14:paraId="4F6EDD94" w14:textId="77777777" w:rsidR="007908E9" w:rsidRPr="007908E9" w:rsidRDefault="007908E9" w:rsidP="007908E9">
      <w:pPr>
        <w:pStyle w:val="a3"/>
        <w:shd w:val="clear" w:color="auto" w:fill="FFFFFF"/>
        <w:spacing w:before="150" w:beforeAutospacing="0" w:after="180" w:afterAutospacing="0"/>
        <w:ind w:firstLine="142"/>
        <w:rPr>
          <w:color w:val="111111"/>
          <w:sz w:val="28"/>
          <w:szCs w:val="28"/>
        </w:rPr>
      </w:pPr>
      <w:r w:rsidRPr="007908E9">
        <w:rPr>
          <w:color w:val="111111"/>
          <w:sz w:val="28"/>
          <w:szCs w:val="28"/>
        </w:rPr>
        <w:t>Процесс приема пищи не может быть полноценным без соответствующей обстановки. При неправильном подходе к процессу кормления, особенно когда малыша заставляют есть насильно или кормят с развлечениями, уговорами, у него возникает отрицательный рефлекс на любую еду.</w:t>
      </w:r>
    </w:p>
    <w:p w14:paraId="18AB51CD" w14:textId="755093EA" w:rsidR="007908E9" w:rsidRDefault="007908E9" w:rsidP="007908E9">
      <w:pPr>
        <w:ind w:firstLine="142"/>
        <w:jc w:val="center"/>
        <w:rPr>
          <w:rFonts w:ascii="Tahoma" w:hAnsi="Tahoma" w:cs="Tahoma"/>
          <w:color w:val="111111"/>
          <w:sz w:val="18"/>
          <w:szCs w:val="18"/>
          <w:shd w:val="clear" w:color="auto" w:fill="FFFFFF"/>
        </w:rPr>
      </w:pPr>
      <w:r w:rsidRPr="007908E9">
        <w:rPr>
          <w:rFonts w:ascii="Times New Roman" w:hAnsi="Times New Roman" w:cs="Times New Roman"/>
          <w:color w:val="111111"/>
          <w:sz w:val="28"/>
          <w:szCs w:val="28"/>
          <w:shd w:val="clear" w:color="auto" w:fill="FFFFFF"/>
        </w:rPr>
        <w:t>За каждым ребенком в саду закреплено постоянное мес</w:t>
      </w:r>
      <w:r w:rsidRPr="007908E9">
        <w:rPr>
          <w:rFonts w:ascii="Times New Roman" w:hAnsi="Times New Roman" w:cs="Times New Roman"/>
          <w:color w:val="111111"/>
          <w:sz w:val="28"/>
          <w:szCs w:val="28"/>
          <w:shd w:val="clear" w:color="auto" w:fill="FFFFFF"/>
        </w:rPr>
        <w:softHyphen/>
        <w:t>то за столом, а воспитатели должны заботиться о том, чтобы ему было удобно сидеть и пользоваться столовыми прибо</w:t>
      </w:r>
      <w:r w:rsidRPr="007908E9">
        <w:rPr>
          <w:rFonts w:ascii="Times New Roman" w:hAnsi="Times New Roman" w:cs="Times New Roman"/>
          <w:color w:val="111111"/>
          <w:sz w:val="28"/>
          <w:szCs w:val="28"/>
          <w:shd w:val="clear" w:color="auto" w:fill="FFFFFF"/>
        </w:rPr>
        <w:softHyphen/>
        <w:t>рами. Каждой возрастной группе детей соответствует своя мебель. Требования к посуде</w:t>
      </w:r>
      <w:r>
        <w:rPr>
          <w:rFonts w:ascii="Tahoma" w:hAnsi="Tahoma" w:cs="Tahoma"/>
          <w:color w:val="111111"/>
          <w:sz w:val="18"/>
          <w:szCs w:val="18"/>
          <w:shd w:val="clear" w:color="auto" w:fill="FFFFFF"/>
        </w:rPr>
        <w:t>: устойчивость, удобство и со</w:t>
      </w:r>
      <w:r>
        <w:rPr>
          <w:rFonts w:ascii="Tahoma" w:hAnsi="Tahoma" w:cs="Tahoma"/>
          <w:color w:val="111111"/>
          <w:sz w:val="18"/>
          <w:szCs w:val="18"/>
          <w:shd w:val="clear" w:color="auto" w:fill="FFFFFF"/>
        </w:rPr>
        <w:softHyphen/>
        <w:t>ответствие объемам порций.</w:t>
      </w:r>
    </w:p>
    <w:p w14:paraId="2F475FEF" w14:textId="60382B44" w:rsidR="00E50E78" w:rsidRDefault="00E50E78" w:rsidP="007908E9">
      <w:pPr>
        <w:ind w:firstLine="142"/>
        <w:jc w:val="center"/>
        <w:rPr>
          <w:rFonts w:ascii="Tahoma" w:hAnsi="Tahoma" w:cs="Tahoma"/>
          <w:color w:val="111111"/>
          <w:sz w:val="18"/>
          <w:szCs w:val="18"/>
          <w:shd w:val="clear" w:color="auto" w:fill="FFFFFF"/>
        </w:rPr>
      </w:pPr>
    </w:p>
    <w:p w14:paraId="1B4CEDCC" w14:textId="77777777" w:rsidR="00E50E78" w:rsidRDefault="00E50E78" w:rsidP="00E50E78">
      <w:pPr>
        <w:spacing w:after="0" w:line="240" w:lineRule="auto"/>
        <w:ind w:firstLine="708"/>
        <w:rPr>
          <w:rFonts w:ascii="Arial" w:eastAsia="Times New Roman" w:hAnsi="Arial" w:cs="Arial"/>
          <w:color w:val="333333"/>
          <w:kern w:val="36"/>
          <w:sz w:val="36"/>
          <w:szCs w:val="36"/>
          <w:lang w:eastAsia="ru-RU"/>
        </w:rPr>
      </w:pPr>
    </w:p>
    <w:p w14:paraId="7607D4AD" w14:textId="77777777" w:rsidR="00E50E78" w:rsidRDefault="00E50E78" w:rsidP="00E50E78">
      <w:pPr>
        <w:spacing w:after="0" w:line="240" w:lineRule="auto"/>
        <w:ind w:firstLine="708"/>
        <w:rPr>
          <w:rFonts w:ascii="Arial" w:eastAsia="Times New Roman" w:hAnsi="Arial" w:cs="Arial"/>
          <w:color w:val="333333"/>
          <w:kern w:val="36"/>
          <w:sz w:val="36"/>
          <w:szCs w:val="36"/>
          <w:lang w:eastAsia="ru-RU"/>
        </w:rPr>
      </w:pPr>
    </w:p>
    <w:p w14:paraId="5C2A7293" w14:textId="77777777" w:rsidR="00E50E78" w:rsidRDefault="00E50E78" w:rsidP="00E50E78">
      <w:pPr>
        <w:spacing w:after="0" w:line="240" w:lineRule="auto"/>
        <w:ind w:firstLine="708"/>
        <w:rPr>
          <w:rFonts w:ascii="Arial" w:eastAsia="Times New Roman" w:hAnsi="Arial" w:cs="Arial"/>
          <w:color w:val="333333"/>
          <w:kern w:val="36"/>
          <w:sz w:val="36"/>
          <w:szCs w:val="36"/>
          <w:lang w:eastAsia="ru-RU"/>
        </w:rPr>
      </w:pPr>
    </w:p>
    <w:p w14:paraId="697F4ED6" w14:textId="77777777" w:rsidR="00E50E78" w:rsidRDefault="00E50E78" w:rsidP="00E50E78">
      <w:pPr>
        <w:spacing w:after="0" w:line="240" w:lineRule="auto"/>
        <w:ind w:firstLine="708"/>
        <w:rPr>
          <w:rFonts w:ascii="Arial" w:eastAsia="Times New Roman" w:hAnsi="Arial" w:cs="Arial"/>
          <w:color w:val="333333"/>
          <w:kern w:val="36"/>
          <w:sz w:val="36"/>
          <w:szCs w:val="36"/>
          <w:lang w:eastAsia="ru-RU"/>
        </w:rPr>
      </w:pPr>
    </w:p>
    <w:p w14:paraId="29B2995D" w14:textId="77777777" w:rsidR="00E50E78" w:rsidRDefault="00E50E78" w:rsidP="00E50E78">
      <w:pPr>
        <w:spacing w:after="0" w:line="240" w:lineRule="auto"/>
        <w:ind w:firstLine="708"/>
        <w:rPr>
          <w:rFonts w:ascii="Arial" w:eastAsia="Times New Roman" w:hAnsi="Arial" w:cs="Arial"/>
          <w:color w:val="333333"/>
          <w:kern w:val="36"/>
          <w:sz w:val="36"/>
          <w:szCs w:val="36"/>
          <w:lang w:eastAsia="ru-RU"/>
        </w:rPr>
      </w:pPr>
    </w:p>
    <w:p w14:paraId="2DF11159" w14:textId="7132DC36" w:rsidR="00E50E78" w:rsidRPr="00E50E78" w:rsidRDefault="00E50E78" w:rsidP="00E50E78">
      <w:pPr>
        <w:spacing w:after="0" w:line="240" w:lineRule="auto"/>
        <w:ind w:left="-142" w:firstLine="708"/>
        <w:jc w:val="center"/>
        <w:rPr>
          <w:rFonts w:ascii="Times New Roman" w:eastAsia="Times New Roman" w:hAnsi="Times New Roman" w:cs="Times New Roman"/>
          <w:b/>
          <w:bCs/>
          <w:color w:val="111111"/>
          <w:sz w:val="28"/>
          <w:szCs w:val="28"/>
          <w:lang w:eastAsia="ru-RU"/>
        </w:rPr>
      </w:pPr>
      <w:r w:rsidRPr="00E50E78">
        <w:rPr>
          <w:rFonts w:ascii="Times New Roman" w:eastAsia="Times New Roman" w:hAnsi="Times New Roman" w:cs="Times New Roman"/>
          <w:b/>
          <w:bCs/>
          <w:color w:val="111111"/>
          <w:sz w:val="28"/>
          <w:szCs w:val="28"/>
          <w:lang w:eastAsia="ru-RU"/>
        </w:rPr>
        <w:lastRenderedPageBreak/>
        <w:t>Принципы здорового питания в дошкольных образовательных организациях</w:t>
      </w:r>
    </w:p>
    <w:p w14:paraId="0B7F873B" w14:textId="18AC882E"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Одна из главных составляющих здорового образа жизни – это правильное питание. Именно от правильно организованного питания в детском возрасте во многом зависит состояние здоровья взрослого. Рациональное питание является одним из факторов внешней среды, определяющих нормальное развитие ребёнка. Оно оказывает самое непосредственное влияние на жизнедеятельность, рост, состояние здоровья малыша. Правильное, сбалансированное питание, отвечающее физиологическим потребностям растущего организма, повышает устойчивость к различным неблагоприятным воздействиям. Наиболее важно соблюдение принципов рационального питания детей раннего и дошкольного возраста. Этот период характеризуется интенсивными процессами роста, дальнейшим совершенствованием функций многих органов и систем, особенно нервной системы, усиленными процессами обмена веществ, развитием моторной деятельности.</w:t>
      </w:r>
    </w:p>
    <w:p w14:paraId="3673880C"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Правильно организованное питание, обеспечивающее организм всеми необходимыми ему пищевыми веществами (белками, жирами, углеводами, витаминами и минеральными солями) и энергией, является необходимым условием гармоничного роста и развития детей дошкольного возраста. В то же время, правильно организованное питание способствует повышению устойчивости организма к действию инфекций и других неблагоприятных внешних факторов.</w:t>
      </w:r>
    </w:p>
    <w:p w14:paraId="0937153F"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Основным принципом питания дошкольников должно служить максимальное разнообразие их пищевых рационов.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 И, наоборот, исключение из рациона тех или иных из названных групп продуктов или, напротив, избыточное потребление каких-либо из них неизбежно приводит к нарушениям в состоянии здоровья детей.</w:t>
      </w:r>
    </w:p>
    <w:p w14:paraId="2136C00B"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Предпочтения ребенка в еде закладываются уже в раннем возрасте и в значительной мере зависят от воспитания, традиций питания, сложившихся в семье. С раннего возраста могут и должны закладываться поведенческие стереотипы в отношении питания – соблюдение гигиенических правил, режима питания, правил поведения за столом и т.п. Воспитание культуры питания должно быть одним из направлений воспитания культуры здоровья ребенка. Важным является и то, что у ребенка формируется правильное кулинарное или гастрономическое мировоззрение, выражающееся в сознательном режиме питания, разумном применении продуктов, каждодневном употреблении разнообразных зелени, овощей и фруктов.</w:t>
      </w:r>
    </w:p>
    <w:p w14:paraId="4C723BA4"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Правильный подбор продуктов – условие необходимое, но еще недостаточное для рационального питания дошкольников. Необходимо стремиться к тому, чтобы готовые блюда были красивыми, вкусными, ароматными и готовились с учетом индивидуальных вкусов детей. Задача детского сада – не только организовать правильное питание, но и воспитать привычку питаться правильно. Это определяет нормальное развитие ребёнка: влияет на рост, укрепляет иммунитет, функционирование нервной системы и т.д., а также воздействует на всю дальнейшую жизнедеятельность.</w:t>
      </w:r>
    </w:p>
    <w:p w14:paraId="5566CDA8"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Рациональное питание предусматривает содержание всех витаминов и микроэлементов, необходимых растущему организму, а также правильное соотношение белков, жиров и углеводов. Конечно, дети не способны самостоятельно оценивать полезность пищи, поэтому в детском саду им очень важно рассказывать о пользе того или иного продукта, тогда и есть они его будут с удовольствием.</w:t>
      </w:r>
    </w:p>
    <w:p w14:paraId="63EC8005"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w:t>
      </w:r>
    </w:p>
    <w:p w14:paraId="02F81F6E"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lastRenderedPageBreak/>
        <w:t>Рекомендуемая пищевая ценность меню для детей дошкольного возраста в соответствии с действующими санитарными нормами и правилами, регламентирующими требования к организации питания детей в дошкольных организациях должна составлять для детей от 2-х до 3-х лет 1400 ккал/сутки (±10%), для детей 3-7 лет – 1800 ккал/сутки (±10%).</w:t>
      </w:r>
    </w:p>
    <w:p w14:paraId="03DA69C0"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Рекомендуемое процентное распределение калорийности по приемам пищи должно составлять для детей на завтрак 20-25% от суточной калорийности, второй завтрак – 5%, обед – 30-35 %, полдник 10-15%, ужин 20-25%, второй ужин – 5%.</w:t>
      </w:r>
    </w:p>
    <w:p w14:paraId="6D17935C"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Завтрак должен состоять из горячего блюда (каша, запеканка, творожные или яичные блюда и др.), горячего напитка и иных не горячих блюд. Дополнительно рекомендуется включать бутерброд, свежие овощи и плоды.</w:t>
      </w:r>
    </w:p>
    <w:p w14:paraId="3C7D327D"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Второй завтрак состоит из сока или свежих фруктов и ягод.</w:t>
      </w:r>
    </w:p>
    <w:p w14:paraId="2A06BCB4"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xml:space="preserve">Обед должен включать закуску (салат или порционные овощи, сельдь с луком), первое, второе (основное горячее блюдо из мяса (субпродуктов), рыбы или мяса птицы), гарнир, напиток (в том числе витаминизированные компот или кисель). В качестве закуски рекомендуется использовать салат из свежих или переработанных овощей. Допускается добавление свежей зелени, использование </w:t>
      </w:r>
      <w:proofErr w:type="spellStart"/>
      <w:r w:rsidRPr="00E50E78">
        <w:rPr>
          <w:rFonts w:ascii="Times New Roman" w:eastAsia="Times New Roman" w:hAnsi="Times New Roman" w:cs="Times New Roman"/>
          <w:color w:val="111111"/>
          <w:sz w:val="28"/>
          <w:szCs w:val="28"/>
          <w:lang w:eastAsia="ru-RU"/>
        </w:rPr>
        <w:t>порционированных</w:t>
      </w:r>
      <w:proofErr w:type="spellEnd"/>
      <w:r w:rsidRPr="00E50E78">
        <w:rPr>
          <w:rFonts w:ascii="Times New Roman" w:eastAsia="Times New Roman" w:hAnsi="Times New Roman" w:cs="Times New Roman"/>
          <w:color w:val="111111"/>
          <w:sz w:val="28"/>
          <w:szCs w:val="28"/>
          <w:lang w:eastAsia="ru-RU"/>
        </w:rPr>
        <w:t xml:space="preserve"> овощей (дополнительный гарнир).</w:t>
      </w:r>
    </w:p>
    <w:p w14:paraId="5F821051"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Полдник состоит из сладкого блюда (запеканки, булочные или кондитерские изделия), горячего или холодного напитка (молоко, кисломолочный напиток, сок), рекомендуется также включать свежие фрукты.</w:t>
      </w:r>
    </w:p>
    <w:p w14:paraId="1BB8E5D8"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Ужин должен состоять из закуски, основного второго блюда или творожного блюда, горячего напитка.</w:t>
      </w:r>
    </w:p>
    <w:p w14:paraId="1F5650F5"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На второй ужин рекомендуется предлагать детям кисломолочные напитки.</w:t>
      </w:r>
    </w:p>
    <w:p w14:paraId="4D6C9767"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При организации питания большое внимание уделяется сочетаемости продуктов, например, мясо с картофельным пюре, рыба с рисом и т.д. Предпочтение отдается таким способам приготовления, как запекание, тушение, варка, которые делают блюдо вкусным и позволяют сохранить в продуктах все полезные вещества.</w:t>
      </w:r>
    </w:p>
    <w:p w14:paraId="59F9206F"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В рацион обязательно включаются молочные продукты, необходимые для роста ребёнка, правильного формирования костей и зубов, укрепления волос и ногтей.</w:t>
      </w:r>
    </w:p>
    <w:p w14:paraId="455E303E"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При формировании привычки питаться правильно в детском саду важен не только разнообразный рацион, но и положительный настрой. Для этого можно использовать следующие приёмы:</w:t>
      </w:r>
    </w:p>
    <w:p w14:paraId="496DA645"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w:t>
      </w:r>
      <w:r w:rsidRPr="00E50E78">
        <w:rPr>
          <w:rFonts w:ascii="Times New Roman" w:eastAsia="Times New Roman" w:hAnsi="Times New Roman" w:cs="Times New Roman"/>
          <w:i/>
          <w:iCs/>
          <w:color w:val="111111"/>
          <w:sz w:val="28"/>
          <w:szCs w:val="28"/>
          <w:lang w:eastAsia="ru-RU"/>
        </w:rPr>
        <w:t>знакомство с блюдом</w:t>
      </w:r>
      <w:r w:rsidRPr="00E50E78">
        <w:rPr>
          <w:rFonts w:ascii="Times New Roman" w:eastAsia="Times New Roman" w:hAnsi="Times New Roman" w:cs="Times New Roman"/>
          <w:color w:val="111111"/>
          <w:sz w:val="28"/>
          <w:szCs w:val="28"/>
          <w:lang w:eastAsia="ru-RU"/>
        </w:rPr>
        <w:t>; очень важно рассказывать детям, как называется блюдо и из чего оно приготовлено, — это поднимает интерес, а за ним и аппетит;</w:t>
      </w:r>
    </w:p>
    <w:p w14:paraId="0E90868D"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w:t>
      </w:r>
      <w:r w:rsidRPr="00E50E78">
        <w:rPr>
          <w:rFonts w:ascii="Times New Roman" w:eastAsia="Times New Roman" w:hAnsi="Times New Roman" w:cs="Times New Roman"/>
          <w:i/>
          <w:iCs/>
          <w:color w:val="111111"/>
          <w:sz w:val="28"/>
          <w:szCs w:val="28"/>
          <w:lang w:eastAsia="ru-RU"/>
        </w:rPr>
        <w:t>не отказывать в помощи</w:t>
      </w:r>
      <w:r w:rsidRPr="00E50E78">
        <w:rPr>
          <w:rFonts w:ascii="Times New Roman" w:eastAsia="Times New Roman" w:hAnsi="Times New Roman" w:cs="Times New Roman"/>
          <w:color w:val="111111"/>
          <w:sz w:val="28"/>
          <w:szCs w:val="28"/>
          <w:lang w:eastAsia="ru-RU"/>
        </w:rPr>
        <w:t>; дети не всегда могут самостоятельно справиться, например, с котлетой, рыбой или супом, поэтому обязательно нужно помочь попробовать блюдо;</w:t>
      </w:r>
    </w:p>
    <w:p w14:paraId="59868EC3"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w:t>
      </w:r>
      <w:r w:rsidRPr="00E50E78">
        <w:rPr>
          <w:rFonts w:ascii="Times New Roman" w:eastAsia="Times New Roman" w:hAnsi="Times New Roman" w:cs="Times New Roman"/>
          <w:i/>
          <w:iCs/>
          <w:color w:val="111111"/>
          <w:sz w:val="28"/>
          <w:szCs w:val="28"/>
          <w:lang w:eastAsia="ru-RU"/>
        </w:rPr>
        <w:t>уменьшить порцию</w:t>
      </w:r>
      <w:r w:rsidRPr="00E50E78">
        <w:rPr>
          <w:rFonts w:ascii="Times New Roman" w:eastAsia="Times New Roman" w:hAnsi="Times New Roman" w:cs="Times New Roman"/>
          <w:color w:val="111111"/>
          <w:sz w:val="28"/>
          <w:szCs w:val="28"/>
          <w:lang w:eastAsia="ru-RU"/>
        </w:rPr>
        <w:t>; если ребёнок отказывается кушать, нельзя его заставлять, можно предложить ему уменьшить порцию или попробовать первое и второе блюдо помаленьку;</w:t>
      </w:r>
    </w:p>
    <w:p w14:paraId="1A1FA9E1"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w:t>
      </w:r>
      <w:r w:rsidRPr="00E50E78">
        <w:rPr>
          <w:rFonts w:ascii="Times New Roman" w:eastAsia="Times New Roman" w:hAnsi="Times New Roman" w:cs="Times New Roman"/>
          <w:i/>
          <w:iCs/>
          <w:color w:val="111111"/>
          <w:sz w:val="28"/>
          <w:szCs w:val="28"/>
          <w:lang w:eastAsia="ru-RU"/>
        </w:rPr>
        <w:t>пересаживание</w:t>
      </w:r>
      <w:r w:rsidRPr="00E50E78">
        <w:rPr>
          <w:rFonts w:ascii="Times New Roman" w:eastAsia="Times New Roman" w:hAnsi="Times New Roman" w:cs="Times New Roman"/>
          <w:color w:val="111111"/>
          <w:sz w:val="28"/>
          <w:szCs w:val="28"/>
          <w:lang w:eastAsia="ru-RU"/>
        </w:rPr>
        <w:t>; иногда наладить питание можно, пересадив ребёнка за стол к детям, которые хорошо едят;</w:t>
      </w:r>
    </w:p>
    <w:p w14:paraId="4BC4EAD0"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w:t>
      </w:r>
      <w:r w:rsidRPr="00E50E78">
        <w:rPr>
          <w:rFonts w:ascii="Times New Roman" w:eastAsia="Times New Roman" w:hAnsi="Times New Roman" w:cs="Times New Roman"/>
          <w:i/>
          <w:iCs/>
          <w:color w:val="111111"/>
          <w:sz w:val="28"/>
          <w:szCs w:val="28"/>
          <w:lang w:eastAsia="ru-RU"/>
        </w:rPr>
        <w:t>не отвлекайтесь от еды</w:t>
      </w:r>
      <w:r w:rsidRPr="00E50E78">
        <w:rPr>
          <w:rFonts w:ascii="Times New Roman" w:eastAsia="Times New Roman" w:hAnsi="Times New Roman" w:cs="Times New Roman"/>
          <w:color w:val="111111"/>
          <w:sz w:val="28"/>
          <w:szCs w:val="28"/>
          <w:lang w:eastAsia="ru-RU"/>
        </w:rPr>
        <w:t>; во время еды дети должны быть сосредоточены на этом, для них это пока непростой процесс и ни в коем случае нельзя отзываться о продуктах плохо, дети могут потом отказываться от них.</w:t>
      </w:r>
    </w:p>
    <w:p w14:paraId="5C7111BD"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Очень важно, чтобы питание дома тоже было правильным и здоровым. У многих родителей это вызывает сложности из-за недостатка информации. Ежедневно в группах вывешивается меню, чтобы дома родители могли приблизить рацион к детсадовскому.</w:t>
      </w:r>
    </w:p>
    <w:p w14:paraId="78C27A3D"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lastRenderedPageBreak/>
        <w:t>Родители должны чётко понимать, что очень важно приучать детей есть всё, а не только их самые любимые блюда или сладости. Иначе им потом сложно будет привыкнуть к здоровому питанию в детском саду, дети могут капризничать, отказываться идти в детский сад. Также еда дома не должна быть однотипной.</w:t>
      </w:r>
    </w:p>
    <w:p w14:paraId="57D87CA8"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Здоровое питание в детском саду укрепляет здоровье детей, придает устойчивость организма к болезням, способствует развитию и обучению ребёнка. Пища должны быть полноценной, полезной, сбалансированной. А чтобы дети с удовольствием кушали в детском саду, принципы правильного питания важно поддерживать и дома.</w:t>
      </w:r>
    </w:p>
    <w:p w14:paraId="273314AC"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w:t>
      </w:r>
    </w:p>
    <w:p w14:paraId="6DACC394" w14:textId="77777777" w:rsidR="00E50E78" w:rsidRPr="00E50E78" w:rsidRDefault="00E50E78" w:rsidP="00E50E78">
      <w:pPr>
        <w:spacing w:after="0" w:line="240" w:lineRule="auto"/>
        <w:ind w:left="-142"/>
        <w:jc w:val="center"/>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b/>
          <w:bCs/>
          <w:color w:val="111111"/>
          <w:sz w:val="28"/>
          <w:szCs w:val="28"/>
          <w:lang w:eastAsia="ru-RU"/>
        </w:rPr>
        <w:t>Основные принципы питания дошкольников</w:t>
      </w:r>
    </w:p>
    <w:p w14:paraId="17D7EE58"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b/>
          <w:bCs/>
          <w:i/>
          <w:iCs/>
          <w:color w:val="111111"/>
          <w:sz w:val="28"/>
          <w:szCs w:val="28"/>
          <w:lang w:eastAsia="ru-RU"/>
        </w:rPr>
        <w:t>Принципы питания остаются неизменными на протяжении всей жизни человека.</w:t>
      </w:r>
    </w:p>
    <w:p w14:paraId="51DF56E5"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Во-первых,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14:paraId="0015807D"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Во-вторых,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14:paraId="53EEE119"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В-третьих,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14:paraId="0E3E63F0"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В-четвертых, пища должна химически «щадить» ребенка. Жареное не рекомендуется детям до 6 лет, но многие врачи рекомендуют расширять эти границы максимально.</w:t>
      </w:r>
    </w:p>
    <w:p w14:paraId="0A8CA5DD"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В-пятых, для сбалансированного и полноценного питания необходимо ежедневно включать в детский рацион молочные продукты, фрукты и овощи.</w:t>
      </w:r>
    </w:p>
    <w:p w14:paraId="50C3C130"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В-шестых, соблюдать режим питания. Перерыв между приемами пищи должен составлять не более 3–4 часов и не менее полутора часов.</w:t>
      </w:r>
    </w:p>
    <w:p w14:paraId="00D7273B"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Ну и, конечно же, ребенок должен есть с аппетитом и не переедать!</w:t>
      </w:r>
    </w:p>
    <w:p w14:paraId="5908BF46" w14:textId="77777777" w:rsidR="00E50E78" w:rsidRPr="00E50E78" w:rsidRDefault="00E50E78" w:rsidP="00E50E78">
      <w:pPr>
        <w:spacing w:after="0" w:line="240" w:lineRule="auto"/>
        <w:ind w:left="-142"/>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14:paraId="3F9ECD27" w14:textId="77777777" w:rsidR="00E50E78" w:rsidRPr="00E50E78" w:rsidRDefault="00E50E78" w:rsidP="00E50E78">
      <w:pPr>
        <w:spacing w:after="0" w:line="240" w:lineRule="auto"/>
        <w:ind w:left="-142"/>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w:t>
      </w:r>
    </w:p>
    <w:p w14:paraId="4A31259D" w14:textId="77777777" w:rsidR="00E50E78" w:rsidRPr="00E50E78" w:rsidRDefault="00E50E78" w:rsidP="00E50E78">
      <w:pPr>
        <w:spacing w:after="0" w:line="240" w:lineRule="auto"/>
        <w:ind w:left="-142"/>
        <w:jc w:val="center"/>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b/>
          <w:bCs/>
          <w:color w:val="111111"/>
          <w:sz w:val="28"/>
          <w:szCs w:val="28"/>
          <w:lang w:eastAsia="ru-RU"/>
        </w:rPr>
        <w:t>Основные принципы организации питания в ДОУ</w:t>
      </w:r>
    </w:p>
    <w:p w14:paraId="5A7CC6B5"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Адекватная энергетическая ценность рационов.</w:t>
      </w:r>
    </w:p>
    <w:p w14:paraId="7FE00350"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Сбалансированность рациона по всем заменимым и незаменимым пищевым факторам, включая белки и аминокислоты, пищевые жиры и жирные кислоты, различные классы углеводов, витаминов, минеральных солей и микроэлементов.</w:t>
      </w:r>
    </w:p>
    <w:p w14:paraId="4FEC140A"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Максимальное разнообразие пищи.</w:t>
      </w:r>
    </w:p>
    <w:p w14:paraId="2EC9A6C4"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Адекватная технологическая и кулинарная обработка продуктов и блюд, обеспечивающая их высокие вкусовые достоинства и сохранность исходной пищевой ценности. </w:t>
      </w:r>
    </w:p>
    <w:p w14:paraId="090F6C99"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lastRenderedPageBreak/>
        <w:t>- Учет индивидуальных особенностей детей (в том числе непереносимость ими отдельных продуктов и блюд).</w:t>
      </w:r>
    </w:p>
    <w:p w14:paraId="2FC5D052" w14:textId="77777777" w:rsidR="00E50E78" w:rsidRPr="00E50E78" w:rsidRDefault="00E50E78" w:rsidP="00E50E78">
      <w:pPr>
        <w:spacing w:after="0" w:line="240" w:lineRule="auto"/>
        <w:ind w:left="-142" w:firstLine="708"/>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Обеспечение санитарно-гигиенической безопасности питания, 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w:t>
      </w:r>
    </w:p>
    <w:p w14:paraId="65E0A891" w14:textId="77777777" w:rsidR="00E50E78" w:rsidRDefault="00E50E78" w:rsidP="007908E9">
      <w:pPr>
        <w:ind w:firstLine="142"/>
        <w:jc w:val="center"/>
      </w:pPr>
    </w:p>
    <w:sectPr w:rsidR="00E50E78" w:rsidSect="00E50E78">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701D5"/>
    <w:multiLevelType w:val="multilevel"/>
    <w:tmpl w:val="118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60298"/>
    <w:multiLevelType w:val="multilevel"/>
    <w:tmpl w:val="7CA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27"/>
    <w:rsid w:val="00612ACA"/>
    <w:rsid w:val="007908E9"/>
    <w:rsid w:val="00D72B27"/>
    <w:rsid w:val="00E50E78"/>
    <w:rsid w:val="00EC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D474"/>
  <w15:chartTrackingRefBased/>
  <w15:docId w15:val="{E2671714-B09B-4789-8710-BA01DB47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0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1124">
      <w:bodyDiv w:val="1"/>
      <w:marLeft w:val="0"/>
      <w:marRight w:val="0"/>
      <w:marTop w:val="0"/>
      <w:marBottom w:val="0"/>
      <w:divBdr>
        <w:top w:val="none" w:sz="0" w:space="0" w:color="auto"/>
        <w:left w:val="none" w:sz="0" w:space="0" w:color="auto"/>
        <w:bottom w:val="none" w:sz="0" w:space="0" w:color="auto"/>
        <w:right w:val="none" w:sz="0" w:space="0" w:color="auto"/>
      </w:divBdr>
    </w:div>
    <w:div w:id="659625285">
      <w:bodyDiv w:val="1"/>
      <w:marLeft w:val="0"/>
      <w:marRight w:val="0"/>
      <w:marTop w:val="0"/>
      <w:marBottom w:val="0"/>
      <w:divBdr>
        <w:top w:val="none" w:sz="0" w:space="0" w:color="auto"/>
        <w:left w:val="none" w:sz="0" w:space="0" w:color="auto"/>
        <w:bottom w:val="none" w:sz="0" w:space="0" w:color="auto"/>
        <w:right w:val="none" w:sz="0" w:space="0" w:color="auto"/>
      </w:divBdr>
      <w:divsChild>
        <w:div w:id="606080525">
          <w:marLeft w:val="0"/>
          <w:marRight w:val="0"/>
          <w:marTop w:val="0"/>
          <w:marBottom w:val="0"/>
          <w:divBdr>
            <w:top w:val="none" w:sz="0" w:space="0" w:color="auto"/>
            <w:left w:val="none" w:sz="0" w:space="0" w:color="auto"/>
            <w:bottom w:val="none" w:sz="0" w:space="0" w:color="auto"/>
            <w:right w:val="none" w:sz="0" w:space="0" w:color="auto"/>
          </w:divBdr>
          <w:divsChild>
            <w:div w:id="2027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5684">
      <w:bodyDiv w:val="1"/>
      <w:marLeft w:val="0"/>
      <w:marRight w:val="0"/>
      <w:marTop w:val="0"/>
      <w:marBottom w:val="0"/>
      <w:divBdr>
        <w:top w:val="none" w:sz="0" w:space="0" w:color="auto"/>
        <w:left w:val="none" w:sz="0" w:space="0" w:color="auto"/>
        <w:bottom w:val="none" w:sz="0" w:space="0" w:color="auto"/>
        <w:right w:val="none" w:sz="0" w:space="0" w:color="auto"/>
      </w:divBdr>
    </w:div>
    <w:div w:id="18840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2225</Words>
  <Characters>12684</Characters>
  <Application>Microsoft Office Word</Application>
  <DocSecurity>0</DocSecurity>
  <Lines>105</Lines>
  <Paragraphs>29</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2025-09-26T12:10:00Z</dcterms:created>
  <dcterms:modified xsi:type="dcterms:W3CDTF">2025-10-06T11:31:00Z</dcterms:modified>
</cp:coreProperties>
</file>